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5A1B2971" w:rsidR="008C3361" w:rsidRPr="00DD2EBC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DD2EBC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01A65887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D2EBC">
        <w:rPr>
          <w:noProof/>
          <w:sz w:val="22"/>
          <w:szCs w:val="22"/>
          <w:lang w:eastAsia="pl-PL"/>
        </w:rPr>
        <w:t>MAT</w:t>
      </w:r>
      <w:r w:rsidR="00C0065F" w:rsidRPr="00DD2EBC">
        <w:rPr>
          <w:noProof/>
          <w:sz w:val="22"/>
          <w:szCs w:val="22"/>
          <w:lang w:eastAsia="pl-PL"/>
        </w:rPr>
        <w:t>E</w:t>
      </w:r>
      <w:r w:rsidRPr="00DD2EBC">
        <w:rPr>
          <w:noProof/>
          <w:sz w:val="22"/>
          <w:szCs w:val="22"/>
          <w:lang w:eastAsia="pl-PL"/>
        </w:rPr>
        <w:t>RIAŁY SZKOLENIOWE</w:t>
      </w:r>
    </w:p>
    <w:p w14:paraId="45CA8391" w14:textId="569A3CEE" w:rsidR="008C3361" w:rsidRPr="00DD2EBC" w:rsidRDefault="008C3361" w:rsidP="008C3361">
      <w:pPr>
        <w:ind w:left="-142"/>
        <w:rPr>
          <w:b/>
          <w:sz w:val="22"/>
          <w:szCs w:val="22"/>
        </w:rPr>
      </w:pPr>
      <w:r w:rsidRPr="00DD2EBC">
        <w:rPr>
          <w:b/>
          <w:sz w:val="22"/>
          <w:szCs w:val="22"/>
        </w:rPr>
        <w:t xml:space="preserve">Etyka </w:t>
      </w:r>
      <w:r w:rsidR="005B5CCC" w:rsidRPr="00DD2EBC">
        <w:rPr>
          <w:b/>
          <w:sz w:val="22"/>
          <w:szCs w:val="22"/>
        </w:rPr>
        <w:t xml:space="preserve">i </w:t>
      </w:r>
      <w:r w:rsidRPr="00DD2EBC">
        <w:rPr>
          <w:b/>
          <w:sz w:val="22"/>
          <w:szCs w:val="22"/>
        </w:rPr>
        <w:t xml:space="preserve">dylematy </w:t>
      </w:r>
      <w:r w:rsidR="005B5CCC" w:rsidRPr="00DD2EBC">
        <w:rPr>
          <w:b/>
          <w:sz w:val="22"/>
          <w:szCs w:val="22"/>
        </w:rPr>
        <w:t xml:space="preserve">etyczne </w:t>
      </w:r>
      <w:r w:rsidRPr="00DD2EBC">
        <w:rPr>
          <w:b/>
          <w:sz w:val="22"/>
          <w:szCs w:val="22"/>
        </w:rPr>
        <w:t>w służbie cywilnej</w:t>
      </w:r>
    </w:p>
    <w:p w14:paraId="052624B3" w14:textId="77777777" w:rsidR="008C3361" w:rsidRPr="00DD2EBC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DD2EBC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DD2EBC" w:rsidRDefault="008C3361" w:rsidP="008A5A56">
            <w:pPr>
              <w:rPr>
                <w:b/>
                <w:sz w:val="22"/>
                <w:szCs w:val="22"/>
              </w:rPr>
            </w:pPr>
            <w:r w:rsidRPr="00DD2EBC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77777777" w:rsidR="008C3361" w:rsidRPr="00DD2EBC" w:rsidRDefault="008C3361" w:rsidP="008A5A56">
            <w:pPr>
              <w:rPr>
                <w:sz w:val="22"/>
                <w:szCs w:val="22"/>
              </w:rPr>
            </w:pPr>
            <w:r w:rsidRPr="00DD2EBC">
              <w:rPr>
                <w:sz w:val="22"/>
                <w:szCs w:val="22"/>
              </w:rPr>
              <w:t>Szkolenie z etyki dla członków korpusu służby cywilnej zajmujących wyższe stanowiska w służbie cywilnej</w:t>
            </w:r>
          </w:p>
        </w:tc>
      </w:tr>
      <w:tr w:rsidR="008C3361" w:rsidRPr="00DD2EBC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2E671B6E" w:rsidR="008C3361" w:rsidRPr="00DD2EBC" w:rsidRDefault="008C3361" w:rsidP="008A5A56">
            <w:pPr>
              <w:rPr>
                <w:b/>
                <w:sz w:val="22"/>
                <w:szCs w:val="22"/>
              </w:rPr>
            </w:pPr>
            <w:r w:rsidRPr="00DD2EBC">
              <w:rPr>
                <w:b/>
                <w:sz w:val="22"/>
                <w:szCs w:val="22"/>
              </w:rPr>
              <w:t>TEMAT</w:t>
            </w:r>
            <w:r w:rsidR="00412FB2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10233DFB" w:rsidR="008C3361" w:rsidRPr="00DD2EBC" w:rsidRDefault="007C5975" w:rsidP="008C3361">
            <w:pPr>
              <w:rPr>
                <w:sz w:val="22"/>
                <w:szCs w:val="22"/>
              </w:rPr>
            </w:pPr>
            <w:r w:rsidRPr="00DD2EBC">
              <w:rPr>
                <w:sz w:val="22"/>
                <w:szCs w:val="22"/>
              </w:rPr>
              <w:t>Rekrutacja z zachowaniem konkurencyjności</w:t>
            </w:r>
            <w:r w:rsidR="00E119D2">
              <w:rPr>
                <w:sz w:val="22"/>
                <w:szCs w:val="22"/>
              </w:rPr>
              <w:t>.</w:t>
            </w:r>
            <w:r w:rsidRPr="00DD2EBC">
              <w:rPr>
                <w:sz w:val="22"/>
                <w:szCs w:val="22"/>
              </w:rPr>
              <w:br/>
              <w:t>Rekrutacja zewnętrzna a kwestie etyczne</w:t>
            </w:r>
            <w:r w:rsidR="00E119D2">
              <w:rPr>
                <w:sz w:val="22"/>
                <w:szCs w:val="22"/>
              </w:rPr>
              <w:t>.</w:t>
            </w:r>
          </w:p>
        </w:tc>
      </w:tr>
    </w:tbl>
    <w:p w14:paraId="50764CEF" w14:textId="77777777" w:rsidR="00152220" w:rsidRPr="00DD2EBC" w:rsidRDefault="00152220" w:rsidP="00524729">
      <w:pPr>
        <w:spacing w:before="100" w:beforeAutospacing="1" w:after="100" w:afterAutospacing="1"/>
        <w:outlineLvl w:val="0"/>
        <w:rPr>
          <w:rFonts w:cs="Calibri"/>
          <w:b/>
          <w:color w:val="000000" w:themeColor="text1"/>
          <w:sz w:val="22"/>
          <w:szCs w:val="22"/>
        </w:rPr>
      </w:pPr>
    </w:p>
    <w:p w14:paraId="3D3FADF0" w14:textId="5DB0533E" w:rsidR="00B90C23" w:rsidRPr="00DD2EBC" w:rsidRDefault="00152220" w:rsidP="00524729">
      <w:pPr>
        <w:spacing w:before="100" w:beforeAutospacing="1" w:after="100" w:afterAutospacing="1"/>
        <w:outlineLvl w:val="0"/>
        <w:rPr>
          <w:rFonts w:cs="Calibri"/>
          <w:b/>
          <w:color w:val="000000" w:themeColor="text1"/>
          <w:sz w:val="22"/>
          <w:szCs w:val="22"/>
        </w:rPr>
      </w:pPr>
      <w:r w:rsidRPr="00DD2EBC">
        <w:rPr>
          <w:rFonts w:cs="Calibri"/>
          <w:b/>
          <w:color w:val="000000" w:themeColor="text1"/>
          <w:sz w:val="22"/>
          <w:szCs w:val="22"/>
        </w:rPr>
        <w:t>ĆWICZENIE</w:t>
      </w:r>
    </w:p>
    <w:p w14:paraId="78B19F9E" w14:textId="7936CE43" w:rsidR="009F56BB" w:rsidRPr="00015A90" w:rsidRDefault="009F56BB" w:rsidP="009F56BB">
      <w:pPr>
        <w:rPr>
          <w:rFonts w:eastAsia="Times New Roman"/>
          <w:sz w:val="22"/>
          <w:szCs w:val="22"/>
        </w:rPr>
      </w:pPr>
      <w:r w:rsidRPr="00015A90">
        <w:rPr>
          <w:rFonts w:eastAsia="Times New Roman"/>
          <w:sz w:val="22"/>
          <w:szCs w:val="22"/>
        </w:rPr>
        <w:t>Przeprowadzany jest nabór</w:t>
      </w:r>
      <w:r w:rsidR="00587CC0" w:rsidRPr="00587CC0">
        <w:rPr>
          <w:rFonts w:eastAsia="Times New Roman"/>
          <w:sz w:val="22"/>
          <w:szCs w:val="22"/>
        </w:rPr>
        <w:t xml:space="preserve"> zewnętrzny na wakat</w:t>
      </w:r>
      <w:r w:rsidR="00587CC0">
        <w:rPr>
          <w:rFonts w:ascii="Calibri" w:hAnsi="Calibri" w:cs="Calibri"/>
          <w:color w:val="000000"/>
          <w:sz w:val="48"/>
          <w:szCs w:val="48"/>
        </w:rPr>
        <w:t xml:space="preserve"> </w:t>
      </w:r>
      <w:r w:rsidRPr="00015A90">
        <w:rPr>
          <w:rFonts w:eastAsia="Times New Roman"/>
          <w:sz w:val="22"/>
          <w:szCs w:val="22"/>
        </w:rPr>
        <w:t xml:space="preserve">w komórce organizacyjnej. Dyrektor </w:t>
      </w:r>
      <w:r>
        <w:rPr>
          <w:rFonts w:eastAsia="Times New Roman"/>
          <w:sz w:val="22"/>
          <w:szCs w:val="22"/>
        </w:rPr>
        <w:t xml:space="preserve">tej komórki </w:t>
      </w:r>
      <w:r w:rsidRPr="00015A90">
        <w:rPr>
          <w:rFonts w:eastAsia="Times New Roman"/>
          <w:sz w:val="22"/>
          <w:szCs w:val="22"/>
        </w:rPr>
        <w:t xml:space="preserve">będzie jednym z członków komisji rekrutacyjnej i ma upatrzonego kandydata, który w jego ocenie doskonale się sprawdzi na nowym stanowisku. </w:t>
      </w:r>
    </w:p>
    <w:p w14:paraId="7663C793" w14:textId="77777777" w:rsidR="008B751B" w:rsidRPr="00DD2EBC" w:rsidRDefault="008B751B" w:rsidP="00524729">
      <w:pPr>
        <w:rPr>
          <w:rFonts w:eastAsia="Times New Roman"/>
          <w:sz w:val="22"/>
          <w:szCs w:val="22"/>
        </w:rPr>
      </w:pPr>
    </w:p>
    <w:p w14:paraId="730D1427" w14:textId="47E0F334" w:rsidR="00524729" w:rsidRPr="00DD2EBC" w:rsidRDefault="00B06540" w:rsidP="00EC4D66">
      <w:pPr>
        <w:rPr>
          <w:rFonts w:eastAsia="Times New Roman"/>
          <w:sz w:val="22"/>
          <w:szCs w:val="22"/>
        </w:rPr>
      </w:pPr>
      <w:r w:rsidRPr="00DD2EBC">
        <w:rPr>
          <w:rFonts w:eastAsia="Times New Roman"/>
          <w:sz w:val="22"/>
          <w:szCs w:val="22"/>
        </w:rPr>
        <w:t xml:space="preserve">Które z poniższych działań dyrektora można uznać za </w:t>
      </w:r>
      <w:r w:rsidR="00047675" w:rsidRPr="00DD2EBC">
        <w:rPr>
          <w:rFonts w:eastAsia="Times New Roman"/>
          <w:sz w:val="22"/>
          <w:szCs w:val="22"/>
        </w:rPr>
        <w:t>akceptowalne</w:t>
      </w:r>
      <w:r w:rsidRPr="00DD2EBC">
        <w:rPr>
          <w:rFonts w:eastAsia="Times New Roman"/>
          <w:sz w:val="22"/>
          <w:szCs w:val="22"/>
        </w:rPr>
        <w:t xml:space="preserve">, a które za niedopuszczalne? </w:t>
      </w:r>
    </w:p>
    <w:p w14:paraId="57CB1F84" w14:textId="77777777" w:rsidR="00524729" w:rsidRPr="00DD2EBC" w:rsidRDefault="00524729" w:rsidP="00524729">
      <w:pPr>
        <w:ind w:left="234"/>
        <w:rPr>
          <w:rFonts w:eastAsia="Times New Roman"/>
          <w:sz w:val="22"/>
          <w:szCs w:val="22"/>
        </w:rPr>
      </w:pPr>
    </w:p>
    <w:p w14:paraId="785BB86B" w14:textId="77777777" w:rsidR="009D7069" w:rsidRPr="00DD2EBC" w:rsidRDefault="009D7069" w:rsidP="00524729">
      <w:pPr>
        <w:ind w:left="234"/>
        <w:rPr>
          <w:rFonts w:eastAsia="Times New Roman"/>
          <w:sz w:val="22"/>
          <w:szCs w:val="22"/>
        </w:rPr>
      </w:pPr>
    </w:p>
    <w:tbl>
      <w:tblPr>
        <w:tblStyle w:val="Tabela-Siatka"/>
        <w:tblW w:w="0" w:type="auto"/>
        <w:tblInd w:w="273" w:type="dxa"/>
        <w:tblLook w:val="04A0" w:firstRow="1" w:lastRow="0" w:firstColumn="1" w:lastColumn="0" w:noHBand="0" w:noVBand="1"/>
      </w:tblPr>
      <w:tblGrid>
        <w:gridCol w:w="8271"/>
        <w:gridCol w:w="660"/>
      </w:tblGrid>
      <w:tr w:rsidR="009D7069" w:rsidRPr="00DD2EBC" w14:paraId="07A7B06B" w14:textId="27223ABE" w:rsidTr="009D7069">
        <w:trPr>
          <w:trHeight w:val="586"/>
        </w:trPr>
        <w:tc>
          <w:tcPr>
            <w:tcW w:w="8271" w:type="dxa"/>
            <w:vAlign w:val="center"/>
          </w:tcPr>
          <w:p w14:paraId="7B9E6C25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>poinformował potencjalnego kandydata o konkursie</w:t>
            </w:r>
          </w:p>
        </w:tc>
        <w:tc>
          <w:tcPr>
            <w:tcW w:w="660" w:type="dxa"/>
            <w:vAlign w:val="center"/>
          </w:tcPr>
          <w:p w14:paraId="67343FFF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5ACEC430" w14:textId="5A880396" w:rsidTr="009D7069">
        <w:trPr>
          <w:trHeight w:val="586"/>
        </w:trPr>
        <w:tc>
          <w:tcPr>
            <w:tcW w:w="8271" w:type="dxa"/>
            <w:vAlign w:val="center"/>
          </w:tcPr>
          <w:p w14:paraId="4727BEC7" w14:textId="235E5B6A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>poinformował innego potencjalnego kandydata (przed zło</w:t>
            </w:r>
            <w:r w:rsidR="00374836">
              <w:rPr>
                <w:rFonts w:eastAsia="Times New Roman"/>
                <w:sz w:val="22"/>
                <w:szCs w:val="22"/>
              </w:rPr>
              <w:t>żeniem przez niego wniosku), że </w:t>
            </w:r>
            <w:r w:rsidRPr="00DD2EBC">
              <w:rPr>
                <w:rFonts w:eastAsia="Times New Roman"/>
                <w:sz w:val="22"/>
                <w:szCs w:val="22"/>
              </w:rPr>
              <w:t>ma niewielkie szanse</w:t>
            </w:r>
          </w:p>
        </w:tc>
        <w:tc>
          <w:tcPr>
            <w:tcW w:w="660" w:type="dxa"/>
            <w:vAlign w:val="center"/>
          </w:tcPr>
          <w:p w14:paraId="2EFE6530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1D493339" w14:textId="707CB827" w:rsidTr="009D7069">
        <w:trPr>
          <w:trHeight w:val="586"/>
        </w:trPr>
        <w:tc>
          <w:tcPr>
            <w:tcW w:w="8271" w:type="dxa"/>
            <w:vAlign w:val="center"/>
          </w:tcPr>
          <w:p w14:paraId="494954DB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>dokonał zmiany wymagań na stanowisku pracy tuż przed rozpoczęciem procedury konkursowej</w:t>
            </w:r>
          </w:p>
        </w:tc>
        <w:tc>
          <w:tcPr>
            <w:tcW w:w="660" w:type="dxa"/>
            <w:vAlign w:val="center"/>
          </w:tcPr>
          <w:p w14:paraId="7BB1A893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2F6A2A63" w14:textId="699D0BB5" w:rsidTr="00E119D2">
        <w:trPr>
          <w:trHeight w:val="614"/>
        </w:trPr>
        <w:tc>
          <w:tcPr>
            <w:tcW w:w="8271" w:type="dxa"/>
            <w:vAlign w:val="center"/>
          </w:tcPr>
          <w:p w14:paraId="1C3EC722" w14:textId="31E1A111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 xml:space="preserve">ujawnił pytania, </w:t>
            </w:r>
            <w:r w:rsidR="0098696E" w:rsidRPr="00DD2EBC">
              <w:rPr>
                <w:rFonts w:eastAsia="Times New Roman"/>
                <w:sz w:val="22"/>
                <w:szCs w:val="22"/>
              </w:rPr>
              <w:t>które będzie</w:t>
            </w:r>
            <w:r w:rsidRPr="00DD2EBC">
              <w:rPr>
                <w:rFonts w:eastAsia="Times New Roman"/>
                <w:sz w:val="22"/>
                <w:szCs w:val="22"/>
              </w:rPr>
              <w:t xml:space="preserve"> zadawa</w:t>
            </w:r>
            <w:r w:rsidR="0098696E" w:rsidRPr="00DD2EBC">
              <w:rPr>
                <w:rFonts w:eastAsia="Times New Roman"/>
                <w:sz w:val="22"/>
                <w:szCs w:val="22"/>
              </w:rPr>
              <w:t>ł</w:t>
            </w:r>
            <w:r w:rsidRPr="00DD2EBC">
              <w:rPr>
                <w:rFonts w:eastAsia="Times New Roman"/>
                <w:sz w:val="22"/>
                <w:szCs w:val="22"/>
              </w:rPr>
              <w:t xml:space="preserve"> </w:t>
            </w:r>
            <w:r w:rsidR="008E5F78" w:rsidRPr="00DD2EBC">
              <w:rPr>
                <w:rFonts w:eastAsia="Times New Roman"/>
                <w:sz w:val="22"/>
                <w:szCs w:val="22"/>
              </w:rPr>
              <w:t>na posiedzeniu</w:t>
            </w:r>
            <w:r w:rsidRPr="00DD2EBC">
              <w:rPr>
                <w:rFonts w:eastAsia="Times New Roman"/>
                <w:sz w:val="22"/>
                <w:szCs w:val="22"/>
              </w:rPr>
              <w:t xml:space="preserve"> komis</w:t>
            </w:r>
            <w:r w:rsidR="008E5F78" w:rsidRPr="00DD2EBC">
              <w:rPr>
                <w:rFonts w:eastAsia="Times New Roman"/>
                <w:sz w:val="22"/>
                <w:szCs w:val="22"/>
              </w:rPr>
              <w:t>ji</w:t>
            </w:r>
          </w:p>
        </w:tc>
        <w:tc>
          <w:tcPr>
            <w:tcW w:w="660" w:type="dxa"/>
            <w:vAlign w:val="center"/>
          </w:tcPr>
          <w:p w14:paraId="48D705C8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7CF0F2C9" w14:textId="7C059A20" w:rsidTr="009D7069">
        <w:trPr>
          <w:trHeight w:val="586"/>
        </w:trPr>
        <w:tc>
          <w:tcPr>
            <w:tcW w:w="8271" w:type="dxa"/>
            <w:vAlign w:val="center"/>
          </w:tcPr>
          <w:p w14:paraId="16E8D2F0" w14:textId="2DE34C6F" w:rsidR="009D7069" w:rsidRPr="00DD2EBC" w:rsidRDefault="009D7069" w:rsidP="00E74EF8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>wywiera presję na członk</w:t>
            </w:r>
            <w:r w:rsidR="00C0065F" w:rsidRPr="00DD2EBC">
              <w:rPr>
                <w:rFonts w:eastAsia="Times New Roman"/>
                <w:sz w:val="22"/>
                <w:szCs w:val="22"/>
              </w:rPr>
              <w:t>ów</w:t>
            </w:r>
            <w:r w:rsidRPr="00DD2EBC">
              <w:rPr>
                <w:rFonts w:eastAsia="Times New Roman"/>
                <w:sz w:val="22"/>
                <w:szCs w:val="22"/>
              </w:rPr>
              <w:t xml:space="preserve"> komisji (obiecywanie czegoś, grożenie albo powoływanie się na „wolę </w:t>
            </w:r>
            <w:r w:rsidR="00E74EF8">
              <w:rPr>
                <w:rFonts w:eastAsia="Times New Roman"/>
                <w:sz w:val="22"/>
                <w:szCs w:val="22"/>
              </w:rPr>
              <w:t>[</w:t>
            </w:r>
            <w:r w:rsidRPr="00DD2EBC">
              <w:rPr>
                <w:rFonts w:eastAsia="Times New Roman"/>
                <w:sz w:val="22"/>
                <w:szCs w:val="22"/>
              </w:rPr>
              <w:t>oczekiwania</w:t>
            </w:r>
            <w:r w:rsidR="00E74EF8">
              <w:rPr>
                <w:rFonts w:eastAsia="Times New Roman"/>
                <w:sz w:val="22"/>
                <w:szCs w:val="22"/>
              </w:rPr>
              <w:t>]</w:t>
            </w:r>
            <w:r w:rsidR="00C0065F" w:rsidRPr="00DD2EBC">
              <w:rPr>
                <w:rFonts w:eastAsia="Times New Roman"/>
                <w:sz w:val="22"/>
                <w:szCs w:val="22"/>
              </w:rPr>
              <w:t xml:space="preserve"> </w:t>
            </w:r>
            <w:r w:rsidRPr="00DD2EBC">
              <w:rPr>
                <w:rFonts w:eastAsia="Times New Roman"/>
                <w:sz w:val="22"/>
                <w:szCs w:val="22"/>
              </w:rPr>
              <w:t>politycznego kierownictwa”)</w:t>
            </w:r>
          </w:p>
        </w:tc>
        <w:tc>
          <w:tcPr>
            <w:tcW w:w="660" w:type="dxa"/>
            <w:vAlign w:val="center"/>
          </w:tcPr>
          <w:p w14:paraId="7DF6C0F9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6B9BD128" w14:textId="7E55FA54" w:rsidTr="009D7069">
        <w:trPr>
          <w:trHeight w:val="586"/>
        </w:trPr>
        <w:tc>
          <w:tcPr>
            <w:tcW w:w="8271" w:type="dxa"/>
            <w:vAlign w:val="center"/>
          </w:tcPr>
          <w:p w14:paraId="429F12AA" w14:textId="760C5FCD" w:rsidR="009D7069" w:rsidRPr="00DD2EBC" w:rsidRDefault="009D7069" w:rsidP="00C0065F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>dyskredytuje innych kandydatów</w:t>
            </w:r>
            <w:r w:rsidR="00C0065F" w:rsidRPr="00DD2EBC">
              <w:rPr>
                <w:rFonts w:eastAsia="Times New Roman"/>
                <w:sz w:val="22"/>
                <w:szCs w:val="22"/>
              </w:rPr>
              <w:t>,</w:t>
            </w:r>
            <w:r w:rsidRPr="00DD2EBC">
              <w:rPr>
                <w:rFonts w:eastAsia="Times New Roman"/>
                <w:sz w:val="22"/>
                <w:szCs w:val="22"/>
              </w:rPr>
              <w:t xml:space="preserve"> np. wygłasza negatywne opinie o innych kandydatach podczas posiedzenia komisji albo w rozmowach z jej członkami</w:t>
            </w:r>
          </w:p>
        </w:tc>
        <w:tc>
          <w:tcPr>
            <w:tcW w:w="660" w:type="dxa"/>
            <w:vAlign w:val="center"/>
          </w:tcPr>
          <w:p w14:paraId="43715BAE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364DD527" w14:textId="6ED70317" w:rsidTr="009D7069">
        <w:trPr>
          <w:trHeight w:val="586"/>
        </w:trPr>
        <w:tc>
          <w:tcPr>
            <w:tcW w:w="8271" w:type="dxa"/>
            <w:vAlign w:val="center"/>
          </w:tcPr>
          <w:p w14:paraId="53B3DDB9" w14:textId="1743BC8F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>wygłasza na posiedzeniu komisji opinie o predyspozycjach i doświadczeniu wszystkich kandydatów</w:t>
            </w:r>
          </w:p>
        </w:tc>
        <w:tc>
          <w:tcPr>
            <w:tcW w:w="660" w:type="dxa"/>
            <w:vAlign w:val="center"/>
          </w:tcPr>
          <w:p w14:paraId="499E843D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3C11205B" w14:textId="6143EDCD" w:rsidTr="009D7069">
        <w:trPr>
          <w:trHeight w:val="586"/>
        </w:trPr>
        <w:tc>
          <w:tcPr>
            <w:tcW w:w="8271" w:type="dxa"/>
            <w:vAlign w:val="center"/>
          </w:tcPr>
          <w:p w14:paraId="62F715ED" w14:textId="37ECE989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 xml:space="preserve">wprowadza w błąd członków komisji </w:t>
            </w:r>
            <w:r w:rsidR="008E5F78" w:rsidRPr="00DD2EBC">
              <w:rPr>
                <w:rFonts w:eastAsia="Times New Roman"/>
                <w:sz w:val="22"/>
                <w:szCs w:val="22"/>
              </w:rPr>
              <w:t xml:space="preserve">nieprawdziwymi </w:t>
            </w:r>
            <w:r w:rsidRPr="00DD2EBC">
              <w:rPr>
                <w:rFonts w:eastAsia="Times New Roman"/>
                <w:sz w:val="22"/>
                <w:szCs w:val="22"/>
              </w:rPr>
              <w:t>informacjami o kandydatach</w:t>
            </w:r>
          </w:p>
        </w:tc>
        <w:tc>
          <w:tcPr>
            <w:tcW w:w="660" w:type="dxa"/>
            <w:vAlign w:val="center"/>
          </w:tcPr>
          <w:p w14:paraId="0606C2EB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0F20628D" w14:textId="4C7064FF" w:rsidTr="009D7069">
        <w:trPr>
          <w:trHeight w:val="586"/>
        </w:trPr>
        <w:tc>
          <w:tcPr>
            <w:tcW w:w="8271" w:type="dxa"/>
            <w:vAlign w:val="center"/>
          </w:tcPr>
          <w:p w14:paraId="7813152D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>wypowiada na posiedzeniu komisji pozytywne opinie o jednym z kandydatów, chwali jego dokonania i doświadczenie</w:t>
            </w:r>
          </w:p>
        </w:tc>
        <w:tc>
          <w:tcPr>
            <w:tcW w:w="660" w:type="dxa"/>
            <w:vAlign w:val="center"/>
          </w:tcPr>
          <w:p w14:paraId="0EDF6A40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63011714" w14:textId="2BFBC409" w:rsidTr="009D7069">
        <w:trPr>
          <w:trHeight w:val="586"/>
        </w:trPr>
        <w:tc>
          <w:tcPr>
            <w:tcW w:w="8271" w:type="dxa"/>
            <w:vAlign w:val="center"/>
          </w:tcPr>
          <w:p w14:paraId="687170CB" w14:textId="4B3C85AA" w:rsidR="009D7069" w:rsidRPr="00DD2EBC" w:rsidRDefault="009D7069" w:rsidP="009F56BB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 xml:space="preserve">podaje </w:t>
            </w:r>
            <w:r w:rsidR="009F56BB">
              <w:rPr>
                <w:rFonts w:eastAsia="Times New Roman"/>
                <w:sz w:val="22"/>
                <w:szCs w:val="22"/>
              </w:rPr>
              <w:t>nieprawdziwe</w:t>
            </w:r>
            <w:r w:rsidR="009F56BB" w:rsidRPr="00DD2EBC">
              <w:rPr>
                <w:rFonts w:eastAsia="Times New Roman"/>
                <w:sz w:val="22"/>
                <w:szCs w:val="22"/>
              </w:rPr>
              <w:t xml:space="preserve"> </w:t>
            </w:r>
            <w:r w:rsidRPr="00DD2EBC">
              <w:rPr>
                <w:rFonts w:eastAsia="Times New Roman"/>
                <w:sz w:val="22"/>
                <w:szCs w:val="22"/>
              </w:rPr>
              <w:t xml:space="preserve">warunki finansowe, aby zniechęcić </w:t>
            </w:r>
            <w:r w:rsidR="009F56BB">
              <w:rPr>
                <w:rFonts w:eastAsia="Times New Roman"/>
                <w:sz w:val="22"/>
                <w:szCs w:val="22"/>
              </w:rPr>
              <w:t xml:space="preserve">innych </w:t>
            </w:r>
            <w:r w:rsidRPr="00DD2EBC">
              <w:rPr>
                <w:rFonts w:eastAsia="Times New Roman"/>
                <w:sz w:val="22"/>
                <w:szCs w:val="22"/>
              </w:rPr>
              <w:t>kandydatów</w:t>
            </w:r>
          </w:p>
        </w:tc>
        <w:tc>
          <w:tcPr>
            <w:tcW w:w="660" w:type="dxa"/>
            <w:vAlign w:val="center"/>
          </w:tcPr>
          <w:p w14:paraId="749C5C3E" w14:textId="77777777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9D7069" w:rsidRPr="00DD2EBC" w14:paraId="7CC202C5" w14:textId="76CB18B5" w:rsidTr="009D7069">
        <w:trPr>
          <w:trHeight w:val="586"/>
        </w:trPr>
        <w:tc>
          <w:tcPr>
            <w:tcW w:w="8271" w:type="dxa"/>
            <w:vAlign w:val="center"/>
          </w:tcPr>
          <w:p w14:paraId="3BDF335B" w14:textId="31970D9E" w:rsidR="009D7069" w:rsidRPr="00DD2EBC" w:rsidRDefault="00EC4D66" w:rsidP="009D7069">
            <w:pPr>
              <w:rPr>
                <w:rFonts w:eastAsia="Times New Roman"/>
                <w:sz w:val="22"/>
                <w:szCs w:val="22"/>
              </w:rPr>
            </w:pPr>
            <w:r w:rsidRPr="00DD2EBC">
              <w:rPr>
                <w:rFonts w:eastAsia="Times New Roman"/>
                <w:sz w:val="22"/>
                <w:szCs w:val="22"/>
              </w:rPr>
              <w:t xml:space="preserve">określa wymagania kompetencyjne </w:t>
            </w:r>
            <w:r w:rsidR="009F56BB">
              <w:rPr>
                <w:rFonts w:eastAsia="Times New Roman"/>
                <w:sz w:val="22"/>
                <w:szCs w:val="22"/>
              </w:rPr>
              <w:t>„</w:t>
            </w:r>
            <w:r w:rsidRPr="00DD2EBC">
              <w:rPr>
                <w:rFonts w:eastAsia="Times New Roman"/>
                <w:sz w:val="22"/>
                <w:szCs w:val="22"/>
              </w:rPr>
              <w:t>pod</w:t>
            </w:r>
            <w:r w:rsidR="009F56BB">
              <w:rPr>
                <w:rFonts w:eastAsia="Times New Roman"/>
                <w:sz w:val="22"/>
                <w:szCs w:val="22"/>
              </w:rPr>
              <w:t>”</w:t>
            </w:r>
            <w:r w:rsidRPr="00DD2EBC">
              <w:rPr>
                <w:rFonts w:eastAsia="Times New Roman"/>
                <w:sz w:val="22"/>
                <w:szCs w:val="22"/>
              </w:rPr>
              <w:t xml:space="preserve"> kandydata</w:t>
            </w:r>
          </w:p>
        </w:tc>
        <w:tc>
          <w:tcPr>
            <w:tcW w:w="660" w:type="dxa"/>
            <w:vAlign w:val="center"/>
          </w:tcPr>
          <w:p w14:paraId="60C333C9" w14:textId="5347711C" w:rsidR="009D7069" w:rsidRPr="00DD2EBC" w:rsidRDefault="009D7069" w:rsidP="009D7069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14:paraId="71BECF50" w14:textId="77777777" w:rsidR="009D7069" w:rsidRPr="00DD2EBC" w:rsidRDefault="009D7069" w:rsidP="00524729">
      <w:pPr>
        <w:ind w:left="234"/>
        <w:rPr>
          <w:rFonts w:eastAsia="Times New Roman"/>
          <w:sz w:val="22"/>
          <w:szCs w:val="22"/>
        </w:rPr>
      </w:pPr>
    </w:p>
    <w:p w14:paraId="40242660" w14:textId="77777777" w:rsidR="009D7069" w:rsidRPr="00DD2EBC" w:rsidRDefault="009D7069" w:rsidP="00524729">
      <w:pPr>
        <w:ind w:left="234"/>
        <w:rPr>
          <w:rFonts w:eastAsia="Times New Roman"/>
          <w:sz w:val="22"/>
          <w:szCs w:val="22"/>
        </w:rPr>
      </w:pPr>
    </w:p>
    <w:p w14:paraId="6F4EAD0C" w14:textId="03F816F8" w:rsidR="00282D06" w:rsidRPr="00DD2EBC" w:rsidRDefault="00282D06" w:rsidP="00282D06">
      <w:pPr>
        <w:rPr>
          <w:sz w:val="22"/>
          <w:szCs w:val="22"/>
        </w:rPr>
      </w:pPr>
      <w:r w:rsidRPr="00DD2EBC">
        <w:rPr>
          <w:sz w:val="22"/>
          <w:szCs w:val="22"/>
        </w:rPr>
        <w:t>Proszę zaznaczyć, które z ww. zachowań moż</w:t>
      </w:r>
      <w:r w:rsidR="00E74EF8">
        <w:rPr>
          <w:sz w:val="22"/>
          <w:szCs w:val="22"/>
        </w:rPr>
        <w:t>na</w:t>
      </w:r>
      <w:r w:rsidRPr="00DD2EBC">
        <w:rPr>
          <w:sz w:val="22"/>
          <w:szCs w:val="22"/>
        </w:rPr>
        <w:t xml:space="preserve"> przyporządkować do grupy: </w:t>
      </w:r>
    </w:p>
    <w:p w14:paraId="3851A197" w14:textId="77777777" w:rsidR="00282D06" w:rsidRPr="00DD2EBC" w:rsidRDefault="00282D06" w:rsidP="00282D06">
      <w:pPr>
        <w:rPr>
          <w:sz w:val="22"/>
          <w:szCs w:val="22"/>
        </w:rPr>
      </w:pPr>
    </w:p>
    <w:p w14:paraId="2EB0FDFD" w14:textId="2AE00D5D" w:rsidR="00282D06" w:rsidRPr="00DD2EBC" w:rsidRDefault="00282D06" w:rsidP="00282D06">
      <w:pPr>
        <w:pStyle w:val="Akapitzlist"/>
        <w:ind w:left="518" w:hanging="158"/>
        <w:rPr>
          <w:sz w:val="22"/>
          <w:szCs w:val="22"/>
        </w:rPr>
      </w:pPr>
      <w:r w:rsidRPr="00DD2EBC">
        <w:rPr>
          <w:sz w:val="22"/>
          <w:szCs w:val="22"/>
        </w:rPr>
        <w:t>A – akceptowane,</w:t>
      </w:r>
    </w:p>
    <w:p w14:paraId="1C8E3073" w14:textId="53C42652" w:rsidR="00282D06" w:rsidRPr="00DD2EBC" w:rsidRDefault="00282D06" w:rsidP="00282D06">
      <w:pPr>
        <w:pStyle w:val="Akapitzlist"/>
        <w:ind w:left="360"/>
        <w:rPr>
          <w:sz w:val="22"/>
          <w:szCs w:val="22"/>
        </w:rPr>
      </w:pPr>
      <w:r w:rsidRPr="00DD2EBC">
        <w:rPr>
          <w:sz w:val="22"/>
          <w:szCs w:val="22"/>
        </w:rPr>
        <w:t xml:space="preserve">N </w:t>
      </w:r>
      <w:r w:rsidR="00C0065F" w:rsidRPr="00DD2EBC">
        <w:rPr>
          <w:sz w:val="22"/>
          <w:szCs w:val="22"/>
        </w:rPr>
        <w:t>–</w:t>
      </w:r>
      <w:r w:rsidRPr="00DD2EBC">
        <w:rPr>
          <w:sz w:val="22"/>
          <w:szCs w:val="22"/>
        </w:rPr>
        <w:t xml:space="preserve"> nieakceptowane</w:t>
      </w:r>
      <w:r w:rsidR="00C0065F" w:rsidRPr="00DD2EBC">
        <w:rPr>
          <w:sz w:val="22"/>
          <w:szCs w:val="22"/>
        </w:rPr>
        <w:t>.</w:t>
      </w:r>
    </w:p>
    <w:p w14:paraId="1C11E29C" w14:textId="63320F2B" w:rsidR="00B90C23" w:rsidRPr="00DD2EBC" w:rsidRDefault="00B90C23" w:rsidP="00524729">
      <w:pPr>
        <w:rPr>
          <w:rFonts w:eastAsia="Times New Roman"/>
          <w:sz w:val="22"/>
          <w:szCs w:val="22"/>
        </w:rPr>
      </w:pPr>
    </w:p>
    <w:sectPr w:rsidR="00B90C23" w:rsidRPr="00DD2EBC" w:rsidSect="00F76489">
      <w:footerReference w:type="even" r:id="rId7"/>
      <w:footerReference w:type="default" r:id="rId8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3827C" w14:textId="77777777" w:rsidR="001F4A30" w:rsidRDefault="001F4A30" w:rsidP="00E355A2">
      <w:r>
        <w:separator/>
      </w:r>
    </w:p>
  </w:endnote>
  <w:endnote w:type="continuationSeparator" w:id="0">
    <w:p w14:paraId="753BD8F6" w14:textId="77777777" w:rsidR="001F4A30" w:rsidRDefault="001F4A30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076AB54D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5FB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3E6DF" w14:textId="77777777" w:rsidR="001F4A30" w:rsidRDefault="001F4A30" w:rsidP="00E355A2">
      <w:r>
        <w:separator/>
      </w:r>
    </w:p>
  </w:footnote>
  <w:footnote w:type="continuationSeparator" w:id="0">
    <w:p w14:paraId="26A38CE0" w14:textId="77777777" w:rsidR="001F4A30" w:rsidRDefault="001F4A30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A2"/>
    <w:rsid w:val="00047675"/>
    <w:rsid w:val="00064FE7"/>
    <w:rsid w:val="000B11FF"/>
    <w:rsid w:val="000F7E1E"/>
    <w:rsid w:val="00152220"/>
    <w:rsid w:val="001F4A30"/>
    <w:rsid w:val="00282D06"/>
    <w:rsid w:val="002F2521"/>
    <w:rsid w:val="003438FD"/>
    <w:rsid w:val="00345AC3"/>
    <w:rsid w:val="00374836"/>
    <w:rsid w:val="00412FB2"/>
    <w:rsid w:val="004B500E"/>
    <w:rsid w:val="004F515E"/>
    <w:rsid w:val="00524729"/>
    <w:rsid w:val="00533A53"/>
    <w:rsid w:val="00542ADD"/>
    <w:rsid w:val="00587CC0"/>
    <w:rsid w:val="005B5CCC"/>
    <w:rsid w:val="0065094F"/>
    <w:rsid w:val="006A078A"/>
    <w:rsid w:val="0074214A"/>
    <w:rsid w:val="007C5975"/>
    <w:rsid w:val="008331DF"/>
    <w:rsid w:val="008B751B"/>
    <w:rsid w:val="008C3361"/>
    <w:rsid w:val="008E5F78"/>
    <w:rsid w:val="0098696E"/>
    <w:rsid w:val="009D7069"/>
    <w:rsid w:val="009F56BB"/>
    <w:rsid w:val="00A2386F"/>
    <w:rsid w:val="00A26CED"/>
    <w:rsid w:val="00AA5C59"/>
    <w:rsid w:val="00AC31FE"/>
    <w:rsid w:val="00B06540"/>
    <w:rsid w:val="00B858C4"/>
    <w:rsid w:val="00B90C23"/>
    <w:rsid w:val="00BB5467"/>
    <w:rsid w:val="00C0065F"/>
    <w:rsid w:val="00C534D3"/>
    <w:rsid w:val="00CA5FBF"/>
    <w:rsid w:val="00CB7779"/>
    <w:rsid w:val="00D24F1A"/>
    <w:rsid w:val="00D8320C"/>
    <w:rsid w:val="00DD2EBC"/>
    <w:rsid w:val="00E07354"/>
    <w:rsid w:val="00E119D2"/>
    <w:rsid w:val="00E355A2"/>
    <w:rsid w:val="00E51343"/>
    <w:rsid w:val="00E532BA"/>
    <w:rsid w:val="00E74EF8"/>
    <w:rsid w:val="00EC4D66"/>
    <w:rsid w:val="00F06E47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27024076-AC79-432E-971D-4B808F3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2D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65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5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6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6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6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6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65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Dział I. Zasady finansów publicznych</vt:lpstr>
      <vt:lpstr>        Rozdział 6. Kontrola zarządcza oraz koordynacja kontroli zarządczej w jednostkac</vt:lpstr>
    </vt:vector>
  </TitlesOfParts>
  <Company>Krzysztof Krak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11</cp:revision>
  <dcterms:created xsi:type="dcterms:W3CDTF">2017-11-14T08:05:00Z</dcterms:created>
  <dcterms:modified xsi:type="dcterms:W3CDTF">2023-07-14T07:44:00Z</dcterms:modified>
</cp:coreProperties>
</file>